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32429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032429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9B0F3C" w:rsidRPr="00032429">
        <w:rPr>
          <w:rFonts w:asciiTheme="minorHAnsi" w:hAnsiTheme="minorHAnsi" w:cstheme="minorHAnsi"/>
          <w:b/>
          <w:sz w:val="40"/>
          <w:szCs w:val="40"/>
          <w:lang w:eastAsia="es-ES"/>
        </w:rPr>
        <w:t>2</w:t>
      </w:r>
    </w:p>
    <w:p w:rsidR="00973C45" w:rsidRPr="00032429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032429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INFORMACIÓ SOBRE LOTS, </w:t>
      </w:r>
      <w:r w:rsidR="009B0F3C" w:rsidRPr="00032429">
        <w:rPr>
          <w:rFonts w:asciiTheme="minorHAnsi" w:hAnsiTheme="minorHAnsi" w:cstheme="minorHAnsi"/>
          <w:b/>
          <w:sz w:val="40"/>
          <w:szCs w:val="40"/>
          <w:lang w:eastAsia="es-ES"/>
        </w:rPr>
        <w:t>DESCRIPCIONS, JUSTIFICACIÓ DE LA LOTITZACIÓ</w:t>
      </w:r>
      <w:r w:rsidRPr="00032429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, </w:t>
      </w:r>
      <w:r w:rsidR="009B0F3C" w:rsidRPr="00032429">
        <w:rPr>
          <w:rFonts w:asciiTheme="minorHAnsi" w:hAnsiTheme="minorHAnsi" w:cstheme="minorHAnsi"/>
          <w:b/>
          <w:sz w:val="40"/>
          <w:szCs w:val="40"/>
          <w:lang w:eastAsia="es-ES"/>
        </w:rPr>
        <w:t>IMPORTS PER LOT</w:t>
      </w:r>
      <w:r w:rsidRPr="00032429">
        <w:rPr>
          <w:rFonts w:asciiTheme="minorHAnsi" w:hAnsiTheme="minorHAnsi" w:cstheme="minorHAnsi"/>
          <w:b/>
          <w:sz w:val="40"/>
          <w:szCs w:val="40"/>
          <w:lang w:eastAsia="es-ES"/>
        </w:rPr>
        <w:t>, LIMITACIONS</w:t>
      </w:r>
    </w:p>
    <w:p w:rsidR="005505E3" w:rsidRPr="0003242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10FB9" w:rsidRPr="00032429" w:rsidRDefault="00910FB9" w:rsidP="00910F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032429">
        <w:rPr>
          <w:rFonts w:asciiTheme="minorHAnsi" w:hAnsiTheme="minorHAnsi" w:cstheme="minorHAnsi"/>
          <w:b/>
        </w:rPr>
        <w:t>CS/AH01/1101450288/25/PSS</w:t>
      </w:r>
    </w:p>
    <w:p w:rsidR="00910FB9" w:rsidRPr="00032429" w:rsidRDefault="00910FB9" w:rsidP="00910F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910FB9" w:rsidRPr="00032429" w:rsidRDefault="00910FB9" w:rsidP="00910F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032429">
        <w:rPr>
          <w:rFonts w:asciiTheme="minorHAnsi" w:hAnsiTheme="minorHAnsi" w:cstheme="minorHAnsi"/>
        </w:rPr>
        <w:t xml:space="preserve">El Subministrament i instal·lació d’una (1) </w:t>
      </w:r>
      <w:proofErr w:type="spellStart"/>
      <w:r w:rsidRPr="00032429">
        <w:rPr>
          <w:rFonts w:asciiTheme="minorHAnsi" w:hAnsiTheme="minorHAnsi" w:cstheme="minorHAnsi"/>
        </w:rPr>
        <w:t>Termodesinfectadora</w:t>
      </w:r>
      <w:proofErr w:type="spellEnd"/>
      <w:r w:rsidRPr="00032429">
        <w:rPr>
          <w:rFonts w:asciiTheme="minorHAnsi" w:hAnsiTheme="minorHAnsi" w:cstheme="minorHAnsi"/>
        </w:rPr>
        <w:t xml:space="preserve">, vuit (8) butaques de pacient per tractament i una (1) taula rodona per l’àrea de coneixement </w:t>
      </w:r>
      <w:proofErr w:type="spellStart"/>
      <w:r w:rsidRPr="00032429">
        <w:rPr>
          <w:rFonts w:asciiTheme="minorHAnsi" w:hAnsiTheme="minorHAnsi" w:cstheme="minorHAnsi"/>
        </w:rPr>
        <w:t>HTRiC</w:t>
      </w:r>
      <w:proofErr w:type="spellEnd"/>
      <w:r w:rsidRPr="00032429">
        <w:rPr>
          <w:rFonts w:asciiTheme="minorHAnsi" w:hAnsiTheme="minorHAnsi" w:cstheme="minorHAnsi"/>
        </w:rPr>
        <w:t xml:space="preserve"> i rehabilitació de l’Hospital Universitari Vall d’Hebron, consta de 3 lots.</w:t>
      </w:r>
    </w:p>
    <w:p w:rsidR="00910FB9" w:rsidRPr="00032429" w:rsidRDefault="00910FB9" w:rsidP="00910F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926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828"/>
        <w:gridCol w:w="2818"/>
        <w:gridCol w:w="1050"/>
        <w:gridCol w:w="570"/>
        <w:gridCol w:w="1134"/>
        <w:gridCol w:w="1215"/>
        <w:gridCol w:w="1185"/>
      </w:tblGrid>
      <w:tr w:rsidR="00910FB9" w:rsidRPr="00032429" w:rsidTr="00925D3C">
        <w:trPr>
          <w:trHeight w:val="677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DAE8F8"/>
            <w:noWrap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Lot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DAE8F8"/>
            <w:noWrap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Unitats</w:t>
            </w:r>
          </w:p>
        </w:tc>
        <w:tc>
          <w:tcPr>
            <w:tcW w:w="2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DAE8F8"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Articles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DAE8F8"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Preu unitari sense IVA</w:t>
            </w:r>
          </w:p>
        </w:tc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DAE8F8"/>
            <w:noWrap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IVA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DAE8F8"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Preu unitari amb IVA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DAE8F8"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Preu Total sense IVA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8F8"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Preu  total amb IVA</w:t>
            </w:r>
          </w:p>
        </w:tc>
      </w:tr>
      <w:tr w:rsidR="00910FB9" w:rsidRPr="00032429" w:rsidTr="00925D3C">
        <w:trPr>
          <w:trHeight w:val="527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910FB9" w:rsidRPr="00032429" w:rsidRDefault="00910FB9" w:rsidP="00925D3C">
            <w:pPr>
              <w:ind w:right="-117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10FB9" w:rsidRPr="00032429" w:rsidRDefault="00910FB9" w:rsidP="00925D3C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032429">
              <w:rPr>
                <w:rFonts w:asciiTheme="minorHAnsi" w:hAnsiTheme="minorHAnsi" w:cstheme="minorHAnsi"/>
              </w:rPr>
              <w:t>Termodesinfectadora</w:t>
            </w:r>
            <w:proofErr w:type="spellEnd"/>
            <w:r w:rsidRPr="00032429">
              <w:rPr>
                <w:rFonts w:asciiTheme="minorHAnsi" w:hAnsiTheme="minorHAnsi" w:cstheme="minorHAnsi"/>
              </w:rPr>
              <w:t xml:space="preserve"> de recipients destinats a la recollida de fluids humans.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7.500,00 €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21%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9.075,00 €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color w:val="000000"/>
              </w:rPr>
              <w:t>7.500,00 €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color w:val="000000"/>
              </w:rPr>
              <w:t>9.075,00 €</w:t>
            </w:r>
          </w:p>
        </w:tc>
      </w:tr>
      <w:tr w:rsidR="00910FB9" w:rsidRPr="00032429" w:rsidTr="00925D3C">
        <w:trPr>
          <w:trHeight w:val="74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ind w:right="-117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 xml:space="preserve">8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10FB9" w:rsidRPr="00032429" w:rsidRDefault="00910FB9" w:rsidP="00925D3C">
            <w:pPr>
              <w:rPr>
                <w:rFonts w:asciiTheme="minorHAnsi" w:hAnsiTheme="minorHAnsi" w:cstheme="minorHAnsi"/>
              </w:rPr>
            </w:pPr>
            <w:r w:rsidRPr="00032429">
              <w:rPr>
                <w:rFonts w:asciiTheme="minorHAnsi" w:hAnsiTheme="minorHAnsi" w:cstheme="minorHAnsi"/>
              </w:rPr>
              <w:t>Butaca elèctrica 3 seccions per a tractament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2.631,00 €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21%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3.183,51 €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color w:val="000000"/>
              </w:rPr>
              <w:t>21.048,00 €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color w:val="000000"/>
              </w:rPr>
              <w:t>25.468,08 €</w:t>
            </w:r>
          </w:p>
        </w:tc>
      </w:tr>
      <w:tr w:rsidR="00910FB9" w:rsidRPr="00032429" w:rsidTr="00925D3C">
        <w:trPr>
          <w:trHeight w:val="45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ind w:right="-117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10FB9" w:rsidRPr="00032429" w:rsidRDefault="00910FB9" w:rsidP="00925D3C">
            <w:pPr>
              <w:rPr>
                <w:rFonts w:asciiTheme="minorHAnsi" w:hAnsiTheme="minorHAnsi" w:cstheme="minorHAnsi"/>
              </w:rPr>
            </w:pPr>
            <w:r w:rsidRPr="00032429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Taula rodona Ø 90-100 cm</w:t>
            </w:r>
            <w:r w:rsidRPr="00032429">
              <w:rPr>
                <w:rStyle w:val="eop"/>
                <w:rFonts w:asciiTheme="minorHAnsi" w:hAnsiTheme="minorHAnsi" w:cstheme="minorHAnsi"/>
                <w:color w:val="000000"/>
                <w:shd w:val="clear" w:color="auto" w:fill="FFFFFF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361,00 €</w:t>
            </w:r>
            <w:r w:rsidRPr="00032429">
              <w:rPr>
                <w:rStyle w:val="eop"/>
                <w:rFonts w:asciiTheme="minorHAnsi" w:hAnsiTheme="minorHAnsi" w:cstheme="minorHAnsi"/>
                <w:color w:val="000000"/>
                <w:shd w:val="clear" w:color="auto" w:fill="FFFFFF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21%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032429">
              <w:rPr>
                <w:rFonts w:asciiTheme="minorHAnsi" w:hAnsiTheme="minorHAnsi" w:cstheme="minorHAnsi"/>
                <w:color w:val="000000"/>
              </w:rPr>
              <w:t>436,81 €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 w:rsidRPr="00032429">
              <w:rPr>
                <w:rStyle w:val="normaltextrun"/>
                <w:rFonts w:asciiTheme="minorHAnsi" w:hAnsiTheme="minorHAnsi" w:cstheme="minorHAnsi"/>
                <w:b/>
                <w:color w:val="000000"/>
                <w:shd w:val="clear" w:color="auto" w:fill="FFFFFF"/>
              </w:rPr>
              <w:t>361,00 €</w:t>
            </w:r>
            <w:r w:rsidRPr="00032429">
              <w:rPr>
                <w:rStyle w:val="eop"/>
                <w:rFonts w:asciiTheme="minorHAnsi" w:hAnsiTheme="minorHAnsi" w:cstheme="minorHAnsi"/>
                <w:b/>
                <w:color w:val="000000"/>
                <w:shd w:val="clear" w:color="auto" w:fill="FFFFFF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color w:val="000000"/>
              </w:rPr>
              <w:t>436,81 €</w:t>
            </w:r>
          </w:p>
        </w:tc>
      </w:tr>
      <w:tr w:rsidR="00910FB9" w:rsidRPr="00032429" w:rsidTr="00925D3C">
        <w:trPr>
          <w:trHeight w:val="301"/>
        </w:trPr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10FB9" w:rsidRPr="00032429" w:rsidTr="00925D3C">
        <w:trPr>
          <w:trHeight w:val="617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910FB9" w:rsidRPr="00032429" w:rsidRDefault="00910FB9" w:rsidP="00925D3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bCs/>
                <w:color w:val="000000"/>
              </w:rPr>
              <w:t>TOTAL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DBE5F1" w:themeFill="accent1" w:themeFillTint="33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color w:val="000000"/>
              </w:rPr>
              <w:t>28.909,00 €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910FB9" w:rsidRPr="00032429" w:rsidRDefault="00910FB9" w:rsidP="00925D3C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32429">
              <w:rPr>
                <w:rFonts w:asciiTheme="minorHAnsi" w:hAnsiTheme="minorHAnsi" w:cstheme="minorHAnsi"/>
                <w:b/>
                <w:color w:val="000000"/>
              </w:rPr>
              <w:t>34.979,89 €</w:t>
            </w:r>
          </w:p>
        </w:tc>
      </w:tr>
    </w:tbl>
    <w:p w:rsidR="00910FB9" w:rsidRPr="00032429" w:rsidRDefault="00910FB9" w:rsidP="00910F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10FB9" w:rsidRPr="00032429" w:rsidRDefault="00910F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10FB9" w:rsidRPr="00032429" w:rsidRDefault="00910FB9" w:rsidP="00910F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032429">
        <w:rPr>
          <w:rFonts w:asciiTheme="minorHAnsi" w:hAnsiTheme="minorHAnsi" w:cstheme="minorHAnsi"/>
        </w:rPr>
        <w:t xml:space="preserve">L’import sense IVA del Lot 1 és de </w:t>
      </w:r>
      <w:r w:rsidRPr="00032429">
        <w:rPr>
          <w:rFonts w:asciiTheme="minorHAnsi" w:hAnsiTheme="minorHAnsi" w:cstheme="minorHAnsi"/>
          <w:b/>
        </w:rPr>
        <w:t>7.500,00</w:t>
      </w:r>
      <w:r w:rsidRPr="00032429">
        <w:rPr>
          <w:rFonts w:asciiTheme="minorHAnsi" w:hAnsiTheme="minorHAnsi" w:cstheme="minorHAnsi"/>
        </w:rPr>
        <w:t xml:space="preserve">, i de </w:t>
      </w:r>
      <w:r w:rsidRPr="00032429">
        <w:rPr>
          <w:rFonts w:asciiTheme="minorHAnsi" w:hAnsiTheme="minorHAnsi" w:cstheme="minorHAnsi"/>
          <w:b/>
        </w:rPr>
        <w:t>9.075,00 euros</w:t>
      </w:r>
      <w:r w:rsidRPr="00032429">
        <w:rPr>
          <w:rFonts w:asciiTheme="minorHAnsi" w:hAnsiTheme="minorHAnsi" w:cstheme="minorHAnsi"/>
        </w:rPr>
        <w:t xml:space="preserve"> amb IVA inclòs.</w:t>
      </w:r>
    </w:p>
    <w:p w:rsidR="00910FB9" w:rsidRPr="00032429" w:rsidRDefault="00910FB9" w:rsidP="00910F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032429">
        <w:rPr>
          <w:rFonts w:asciiTheme="minorHAnsi" w:hAnsiTheme="minorHAnsi" w:cstheme="minorHAnsi"/>
        </w:rPr>
        <w:t xml:space="preserve">L’import sense IVA del Lot 2 és de </w:t>
      </w:r>
      <w:r w:rsidRPr="00032429">
        <w:rPr>
          <w:rFonts w:asciiTheme="minorHAnsi" w:hAnsiTheme="minorHAnsi" w:cstheme="minorHAnsi"/>
          <w:b/>
        </w:rPr>
        <w:t>21.048,00 euros</w:t>
      </w:r>
      <w:r w:rsidRPr="00032429">
        <w:rPr>
          <w:rFonts w:asciiTheme="minorHAnsi" w:hAnsiTheme="minorHAnsi" w:cstheme="minorHAnsi"/>
        </w:rPr>
        <w:t xml:space="preserve"> i de </w:t>
      </w:r>
      <w:r w:rsidRPr="00032429">
        <w:rPr>
          <w:rFonts w:asciiTheme="minorHAnsi" w:hAnsiTheme="minorHAnsi" w:cstheme="minorHAnsi"/>
          <w:b/>
        </w:rPr>
        <w:t>25.468,08 euros</w:t>
      </w:r>
      <w:r w:rsidRPr="00032429">
        <w:rPr>
          <w:rFonts w:asciiTheme="minorHAnsi" w:hAnsiTheme="minorHAnsi" w:cstheme="minorHAnsi"/>
        </w:rPr>
        <w:t xml:space="preserve"> amb IVA inclòs.</w:t>
      </w:r>
    </w:p>
    <w:p w:rsidR="00910FB9" w:rsidRPr="00032429" w:rsidRDefault="00910FB9" w:rsidP="00910F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032429">
        <w:rPr>
          <w:rFonts w:asciiTheme="minorHAnsi" w:hAnsiTheme="minorHAnsi" w:cstheme="minorHAnsi"/>
        </w:rPr>
        <w:t xml:space="preserve">L’import sense IVA del Lot 1 és de </w:t>
      </w:r>
      <w:r w:rsidRPr="00032429">
        <w:rPr>
          <w:rFonts w:asciiTheme="minorHAnsi" w:hAnsiTheme="minorHAnsi" w:cstheme="minorHAnsi"/>
          <w:b/>
        </w:rPr>
        <w:t>361,00 euros</w:t>
      </w:r>
      <w:r w:rsidRPr="00032429">
        <w:rPr>
          <w:rFonts w:asciiTheme="minorHAnsi" w:hAnsiTheme="minorHAnsi" w:cstheme="minorHAnsi"/>
        </w:rPr>
        <w:t xml:space="preserve">, i de </w:t>
      </w:r>
      <w:r w:rsidRPr="00032429">
        <w:rPr>
          <w:rFonts w:asciiTheme="minorHAnsi" w:hAnsiTheme="minorHAnsi" w:cstheme="minorHAnsi"/>
          <w:b/>
        </w:rPr>
        <w:t>436,81 euros</w:t>
      </w:r>
      <w:r w:rsidRPr="00032429">
        <w:rPr>
          <w:rFonts w:asciiTheme="minorHAnsi" w:hAnsiTheme="minorHAnsi" w:cstheme="minorHAnsi"/>
        </w:rPr>
        <w:t xml:space="preserve"> amb IVA inclòs.</w:t>
      </w:r>
    </w:p>
    <w:p w:rsidR="00910FB9" w:rsidRPr="00032429" w:rsidRDefault="00910FB9" w:rsidP="00910F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910FB9" w:rsidRPr="00032429" w:rsidRDefault="00910FB9" w:rsidP="00910FB9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lang w:eastAsia="es-ES"/>
        </w:rPr>
      </w:pPr>
      <w:r w:rsidRPr="00032429">
        <w:rPr>
          <w:rFonts w:asciiTheme="minorHAnsi" w:hAnsiTheme="minorHAnsi" w:cstheme="minorHAnsi"/>
        </w:rPr>
        <w:t xml:space="preserve">Amb un import total sense IVA de </w:t>
      </w:r>
      <w:r w:rsidRPr="00032429">
        <w:rPr>
          <w:rFonts w:asciiTheme="minorHAnsi" w:hAnsiTheme="minorHAnsi" w:cstheme="minorHAnsi"/>
          <w:b/>
        </w:rPr>
        <w:t>28.909,00 euros</w:t>
      </w:r>
      <w:r w:rsidRPr="00032429">
        <w:rPr>
          <w:rFonts w:asciiTheme="minorHAnsi" w:hAnsiTheme="minorHAnsi" w:cstheme="minorHAnsi"/>
        </w:rPr>
        <w:t xml:space="preserve"> i un import total amb IVA inclòs de </w:t>
      </w:r>
      <w:r w:rsidRPr="00032429">
        <w:rPr>
          <w:rFonts w:asciiTheme="minorHAnsi" w:hAnsiTheme="minorHAnsi" w:cstheme="minorHAnsi"/>
          <w:b/>
        </w:rPr>
        <w:t>34.979,89 euros</w:t>
      </w:r>
      <w:r w:rsidRPr="00032429">
        <w:rPr>
          <w:rFonts w:asciiTheme="minorHAnsi" w:eastAsiaTheme="minorEastAsia" w:hAnsiTheme="minorHAnsi" w:cstheme="minorHAnsi"/>
          <w:color w:val="000000" w:themeColor="text1"/>
        </w:rPr>
        <w:t>.</w:t>
      </w:r>
    </w:p>
    <w:p w:rsidR="00910FB9" w:rsidRPr="00032429" w:rsidRDefault="00910FB9" w:rsidP="00910F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10FB9" w:rsidRPr="00CB5187" w:rsidRDefault="00910F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910FB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32429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10FB9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16269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normaltextrun">
    <w:name w:val="normaltextrun"/>
    <w:basedOn w:val="Tipusdelletraperdefectedelpargraf"/>
    <w:rsid w:val="00910FB9"/>
  </w:style>
  <w:style w:type="character" w:customStyle="1" w:styleId="eop">
    <w:name w:val="eop"/>
    <w:basedOn w:val="Tipusdelletraperdefectedelpargraf"/>
    <w:rsid w:val="00910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7</cp:revision>
  <cp:lastPrinted>2018-12-18T08:58:00Z</cp:lastPrinted>
  <dcterms:created xsi:type="dcterms:W3CDTF">2023-03-10T13:21:00Z</dcterms:created>
  <dcterms:modified xsi:type="dcterms:W3CDTF">2025-10-29T13:14:00Z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